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8C1" w:rsidRPr="004C70AA" w:rsidRDefault="006B58C1" w:rsidP="004C70AA">
      <w:pPr>
        <w:pStyle w:val="a3"/>
        <w:tabs>
          <w:tab w:val="left" w:pos="0"/>
        </w:tabs>
        <w:suppressAutoHyphens/>
        <w:jc w:val="center"/>
        <w:rPr>
          <w:sz w:val="26"/>
          <w:szCs w:val="26"/>
        </w:rPr>
      </w:pPr>
      <w:r w:rsidRPr="004C70AA">
        <w:rPr>
          <w:sz w:val="26"/>
          <w:szCs w:val="26"/>
        </w:rPr>
        <w:t>Уважаемые акционеры!</w:t>
      </w:r>
    </w:p>
    <w:p w:rsidR="006B58C1" w:rsidRPr="004C70AA" w:rsidRDefault="006B58C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</w:p>
    <w:p w:rsidR="0091366D" w:rsidRDefault="00207271" w:rsidP="0091366D">
      <w:pPr>
        <w:pStyle w:val="a3"/>
        <w:tabs>
          <w:tab w:val="left" w:pos="0"/>
        </w:tabs>
        <w:suppressAutoHyphens/>
        <w:ind w:firstLine="709"/>
        <w:jc w:val="both"/>
        <w:rPr>
          <w:sz w:val="26"/>
          <w:szCs w:val="26"/>
        </w:rPr>
      </w:pPr>
      <w:r w:rsidRPr="00F15ED8">
        <w:rPr>
          <w:sz w:val="26"/>
          <w:szCs w:val="26"/>
        </w:rPr>
        <w:t>Открытое</w:t>
      </w:r>
      <w:r w:rsidR="00E0712E" w:rsidRPr="00F15ED8">
        <w:rPr>
          <w:sz w:val="26"/>
          <w:szCs w:val="26"/>
        </w:rPr>
        <w:t xml:space="preserve"> </w:t>
      </w:r>
      <w:r w:rsidR="0091366D" w:rsidRPr="00F15ED8">
        <w:rPr>
          <w:sz w:val="26"/>
          <w:szCs w:val="26"/>
        </w:rPr>
        <w:t>акционерное общество «</w:t>
      </w:r>
      <w:proofErr w:type="spellStart"/>
      <w:r w:rsidR="00F15ED8" w:rsidRPr="00F15ED8">
        <w:rPr>
          <w:sz w:val="26"/>
          <w:szCs w:val="26"/>
        </w:rPr>
        <w:t>Полесская</w:t>
      </w:r>
      <w:proofErr w:type="spellEnd"/>
      <w:r w:rsidR="00F15ED8" w:rsidRPr="00F15ED8">
        <w:rPr>
          <w:sz w:val="26"/>
          <w:szCs w:val="26"/>
        </w:rPr>
        <w:t xml:space="preserve"> нива</w:t>
      </w:r>
      <w:r w:rsidR="0091366D" w:rsidRPr="00F15ED8">
        <w:rPr>
          <w:sz w:val="26"/>
          <w:szCs w:val="26"/>
        </w:rPr>
        <w:t>» (далее – Общество)</w:t>
      </w:r>
      <w:r w:rsidR="008543E4" w:rsidRPr="00F15ED8">
        <w:rPr>
          <w:sz w:val="26"/>
          <w:szCs w:val="26"/>
        </w:rPr>
        <w:t>, расположенное по ад</w:t>
      </w:r>
      <w:r w:rsidRPr="00F15ED8">
        <w:rPr>
          <w:sz w:val="26"/>
          <w:szCs w:val="26"/>
        </w:rPr>
        <w:t>ресу</w:t>
      </w:r>
      <w:r w:rsidR="00F15ED8" w:rsidRPr="00F15ED8">
        <w:rPr>
          <w:sz w:val="26"/>
          <w:szCs w:val="26"/>
        </w:rPr>
        <w:t xml:space="preserve">: 225551, Брестская обл., </w:t>
      </w:r>
      <w:proofErr w:type="spellStart"/>
      <w:r w:rsidR="00F15ED8" w:rsidRPr="00F15ED8">
        <w:rPr>
          <w:sz w:val="26"/>
          <w:szCs w:val="26"/>
        </w:rPr>
        <w:t>Столинский</w:t>
      </w:r>
      <w:proofErr w:type="spellEnd"/>
      <w:r w:rsidR="00F15ED8" w:rsidRPr="00F15ED8">
        <w:rPr>
          <w:sz w:val="26"/>
          <w:szCs w:val="26"/>
        </w:rPr>
        <w:t xml:space="preserve"> р-н</w:t>
      </w:r>
      <w:proofErr w:type="gramStart"/>
      <w:r w:rsidR="00F15ED8" w:rsidRPr="00F15ED8">
        <w:rPr>
          <w:sz w:val="26"/>
          <w:szCs w:val="26"/>
        </w:rPr>
        <w:t xml:space="preserve">., </w:t>
      </w:r>
      <w:proofErr w:type="spellStart"/>
      <w:proofErr w:type="gramEnd"/>
      <w:r w:rsidR="00F15ED8" w:rsidRPr="00F15ED8">
        <w:rPr>
          <w:sz w:val="26"/>
          <w:szCs w:val="26"/>
        </w:rPr>
        <w:t>аг</w:t>
      </w:r>
      <w:proofErr w:type="spellEnd"/>
      <w:r w:rsidR="00F15ED8" w:rsidRPr="00F15ED8">
        <w:rPr>
          <w:sz w:val="26"/>
          <w:szCs w:val="26"/>
        </w:rPr>
        <w:t xml:space="preserve">. </w:t>
      </w:r>
      <w:proofErr w:type="spellStart"/>
      <w:r w:rsidR="00F15ED8" w:rsidRPr="00F15ED8">
        <w:rPr>
          <w:sz w:val="26"/>
          <w:szCs w:val="26"/>
        </w:rPr>
        <w:t>Ремель</w:t>
      </w:r>
      <w:proofErr w:type="spellEnd"/>
      <w:r w:rsidR="00F15ED8" w:rsidRPr="00F15ED8">
        <w:rPr>
          <w:sz w:val="26"/>
          <w:szCs w:val="26"/>
        </w:rPr>
        <w:t xml:space="preserve">, ул. </w:t>
      </w:r>
      <w:proofErr w:type="spellStart"/>
      <w:r w:rsidR="00F15ED8" w:rsidRPr="00F15ED8">
        <w:rPr>
          <w:sz w:val="26"/>
          <w:szCs w:val="26"/>
        </w:rPr>
        <w:t>В.Уроднича</w:t>
      </w:r>
      <w:proofErr w:type="spellEnd"/>
      <w:r w:rsidR="00F15ED8" w:rsidRPr="00F15ED8">
        <w:rPr>
          <w:sz w:val="26"/>
          <w:szCs w:val="26"/>
        </w:rPr>
        <w:t>, д. 7</w:t>
      </w:r>
      <w:r w:rsidR="004C70AA" w:rsidRPr="00F15ED8">
        <w:rPr>
          <w:sz w:val="26"/>
          <w:szCs w:val="26"/>
        </w:rPr>
        <w:t>,</w:t>
      </w:r>
      <w:r w:rsidR="002315CE" w:rsidRPr="00F15ED8">
        <w:rPr>
          <w:sz w:val="26"/>
          <w:szCs w:val="26"/>
        </w:rPr>
        <w:t xml:space="preserve"> </w:t>
      </w:r>
      <w:r w:rsidR="004C70AA" w:rsidRPr="00F15ED8">
        <w:rPr>
          <w:sz w:val="26"/>
          <w:szCs w:val="26"/>
        </w:rPr>
        <w:t xml:space="preserve">доводит до Вашего сведения </w:t>
      </w:r>
      <w:r w:rsidR="00161BA1" w:rsidRPr="00F15ED8">
        <w:rPr>
          <w:sz w:val="26"/>
          <w:szCs w:val="26"/>
        </w:rPr>
        <w:t>решения</w:t>
      </w:r>
      <w:r w:rsidR="004C70AA" w:rsidRPr="00F15ED8">
        <w:rPr>
          <w:bCs/>
          <w:sz w:val="26"/>
          <w:szCs w:val="26"/>
        </w:rPr>
        <w:t>, принятые «</w:t>
      </w:r>
      <w:r w:rsidR="00F15ED8" w:rsidRPr="00F15ED8">
        <w:rPr>
          <w:bCs/>
          <w:sz w:val="26"/>
          <w:szCs w:val="26"/>
        </w:rPr>
        <w:t>2</w:t>
      </w:r>
      <w:r w:rsidR="00B51131">
        <w:rPr>
          <w:bCs/>
          <w:sz w:val="26"/>
          <w:szCs w:val="26"/>
        </w:rPr>
        <w:t>5</w:t>
      </w:r>
      <w:r w:rsidR="004C70AA" w:rsidRPr="00F15ED8">
        <w:rPr>
          <w:bCs/>
          <w:sz w:val="26"/>
          <w:szCs w:val="26"/>
        </w:rPr>
        <w:t xml:space="preserve">» </w:t>
      </w:r>
      <w:r w:rsidR="00F15ED8" w:rsidRPr="00F15ED8">
        <w:rPr>
          <w:bCs/>
          <w:sz w:val="26"/>
          <w:szCs w:val="26"/>
        </w:rPr>
        <w:t xml:space="preserve">марта </w:t>
      </w:r>
      <w:r w:rsidR="004C70AA" w:rsidRPr="00F15ED8">
        <w:rPr>
          <w:bCs/>
          <w:sz w:val="26"/>
          <w:szCs w:val="26"/>
        </w:rPr>
        <w:t>202</w:t>
      </w:r>
      <w:r w:rsidR="00B51131">
        <w:rPr>
          <w:bCs/>
          <w:sz w:val="26"/>
          <w:szCs w:val="26"/>
        </w:rPr>
        <w:t>5</w:t>
      </w:r>
      <w:r w:rsidR="004C70AA" w:rsidRPr="00F15ED8">
        <w:rPr>
          <w:bCs/>
          <w:sz w:val="26"/>
          <w:szCs w:val="26"/>
        </w:rPr>
        <w:t xml:space="preserve"> г.</w:t>
      </w:r>
      <w:r w:rsidR="004C70AA" w:rsidRPr="00F15ED8">
        <w:rPr>
          <w:sz w:val="26"/>
          <w:szCs w:val="26"/>
        </w:rPr>
        <w:t xml:space="preserve"> </w:t>
      </w:r>
      <w:r w:rsidR="00161BA1" w:rsidRPr="00F15ED8">
        <w:rPr>
          <w:sz w:val="26"/>
          <w:szCs w:val="26"/>
        </w:rPr>
        <w:t xml:space="preserve">годовым </w:t>
      </w:r>
      <w:r w:rsidR="0091366D" w:rsidRPr="00F15ED8">
        <w:rPr>
          <w:sz w:val="26"/>
          <w:szCs w:val="26"/>
        </w:rPr>
        <w:t>об</w:t>
      </w:r>
      <w:r w:rsidRPr="00F15ED8">
        <w:rPr>
          <w:sz w:val="26"/>
          <w:szCs w:val="26"/>
        </w:rPr>
        <w:t>щ</w:t>
      </w:r>
      <w:r w:rsidR="00161BA1" w:rsidRPr="00F15ED8">
        <w:rPr>
          <w:sz w:val="26"/>
          <w:szCs w:val="26"/>
        </w:rPr>
        <w:t>и</w:t>
      </w:r>
      <w:r w:rsidRPr="00F15ED8">
        <w:rPr>
          <w:sz w:val="26"/>
          <w:szCs w:val="26"/>
        </w:rPr>
        <w:t>м собрани</w:t>
      </w:r>
      <w:r w:rsidR="00161BA1" w:rsidRPr="00F15ED8">
        <w:rPr>
          <w:sz w:val="26"/>
          <w:szCs w:val="26"/>
        </w:rPr>
        <w:t>ем</w:t>
      </w:r>
      <w:r w:rsidRPr="00F15ED8">
        <w:rPr>
          <w:sz w:val="26"/>
          <w:szCs w:val="26"/>
        </w:rPr>
        <w:t xml:space="preserve"> акционеров Общества</w:t>
      </w:r>
      <w:r w:rsidR="004C70AA" w:rsidRPr="00F15ED8">
        <w:rPr>
          <w:sz w:val="26"/>
          <w:szCs w:val="26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8363"/>
        <w:gridCol w:w="1240"/>
      </w:tblGrid>
      <w:tr w:rsidR="00D943C1" w:rsidRPr="004C4D31" w:rsidTr="00205331">
        <w:trPr>
          <w:trHeight w:val="237"/>
          <w:jc w:val="center"/>
        </w:trPr>
        <w:tc>
          <w:tcPr>
            <w:tcW w:w="534" w:type="dxa"/>
            <w:vAlign w:val="center"/>
          </w:tcPr>
          <w:p w:rsidR="00F15ED8" w:rsidRPr="00D943C1" w:rsidRDefault="00F15ED8" w:rsidP="004C4D31">
            <w:pPr>
              <w:jc w:val="center"/>
              <w:rPr>
                <w:rFonts w:eastAsia="Calibri"/>
                <w:sz w:val="22"/>
                <w:szCs w:val="22"/>
              </w:rPr>
            </w:pPr>
            <w:r w:rsidRPr="00D943C1">
              <w:rPr>
                <w:rFonts w:eastAsia="Calibri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943C1">
              <w:rPr>
                <w:rFonts w:eastAsia="Calibri"/>
                <w:sz w:val="22"/>
                <w:szCs w:val="22"/>
              </w:rPr>
              <w:t>п</w:t>
            </w:r>
            <w:proofErr w:type="spellEnd"/>
            <w:proofErr w:type="gramEnd"/>
            <w:r w:rsidRPr="00D943C1">
              <w:rPr>
                <w:rFonts w:eastAsia="Calibri"/>
                <w:sz w:val="22"/>
                <w:szCs w:val="22"/>
              </w:rPr>
              <w:t>/</w:t>
            </w:r>
            <w:proofErr w:type="spellStart"/>
            <w:r w:rsidRPr="00D943C1">
              <w:rPr>
                <w:rFonts w:eastAsia="Calibri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363" w:type="dxa"/>
            <w:shd w:val="clear" w:color="auto" w:fill="auto"/>
            <w:vAlign w:val="center"/>
          </w:tcPr>
          <w:p w:rsidR="00F15ED8" w:rsidRPr="00D943C1" w:rsidRDefault="00F15ED8" w:rsidP="004C4D31">
            <w:pPr>
              <w:jc w:val="center"/>
              <w:rPr>
                <w:rFonts w:eastAsia="Calibri"/>
                <w:sz w:val="22"/>
                <w:szCs w:val="22"/>
              </w:rPr>
            </w:pPr>
            <w:r w:rsidRPr="00D943C1">
              <w:rPr>
                <w:rFonts w:eastAsia="Calibri"/>
                <w:sz w:val="22"/>
                <w:szCs w:val="22"/>
              </w:rPr>
              <w:t>Решения собрания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15ED8" w:rsidRPr="00D943C1" w:rsidRDefault="00F15ED8" w:rsidP="004C4D31">
            <w:pPr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 w:rsidRPr="00D943C1">
              <w:rPr>
                <w:rFonts w:eastAsia="Calibri"/>
                <w:sz w:val="22"/>
                <w:szCs w:val="22"/>
              </w:rPr>
              <w:t>Принято</w:t>
            </w:r>
            <w:proofErr w:type="gramEnd"/>
            <w:r w:rsidRPr="00D943C1">
              <w:rPr>
                <w:rFonts w:eastAsia="Calibri"/>
                <w:sz w:val="22"/>
                <w:szCs w:val="22"/>
              </w:rPr>
              <w:t>/ не принято</w:t>
            </w:r>
          </w:p>
        </w:tc>
      </w:tr>
      <w:tr w:rsidR="00D943C1" w:rsidRPr="004C4D31" w:rsidTr="00205331">
        <w:trPr>
          <w:trHeight w:val="355"/>
          <w:jc w:val="center"/>
        </w:trPr>
        <w:tc>
          <w:tcPr>
            <w:tcW w:w="534" w:type="dxa"/>
            <w:vAlign w:val="center"/>
          </w:tcPr>
          <w:p w:rsidR="00F15ED8" w:rsidRPr="004C4D31" w:rsidRDefault="00F15ED8" w:rsidP="004C4D31">
            <w:r w:rsidRPr="004C4D31">
              <w:t>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15ED8" w:rsidRPr="004C4D31" w:rsidRDefault="00F15ED8" w:rsidP="00B51131">
            <w:r w:rsidRPr="004C4D31">
              <w:t>Утвердить отчет директора о финансово-хозяйственной деятельности за 202</w:t>
            </w:r>
            <w:r w:rsidR="00B51131">
              <w:t>4</w:t>
            </w:r>
            <w:r w:rsidRPr="004C4D31">
              <w:t xml:space="preserve"> год и основные направления деятельности Общества на 202</w:t>
            </w:r>
            <w:r w:rsidR="00B51131">
              <w:t>5 год</w:t>
            </w:r>
            <w:proofErr w:type="gramStart"/>
            <w:r w:rsidR="00B51131">
              <w:t xml:space="preserve"> </w:t>
            </w:r>
            <w:r w:rsidRPr="004C4D31">
              <w:t>.</w:t>
            </w:r>
            <w:proofErr w:type="gramEnd"/>
          </w:p>
        </w:tc>
        <w:tc>
          <w:tcPr>
            <w:tcW w:w="1240" w:type="dxa"/>
            <w:shd w:val="clear" w:color="auto" w:fill="auto"/>
            <w:vAlign w:val="center"/>
          </w:tcPr>
          <w:p w:rsidR="00F15ED8" w:rsidRPr="004C4D31" w:rsidRDefault="00F15ED8" w:rsidP="004C4D31">
            <w:r w:rsidRPr="004C4D31">
              <w:t>Принято</w:t>
            </w:r>
          </w:p>
        </w:tc>
      </w:tr>
      <w:tr w:rsidR="00D943C1" w:rsidRPr="004C4D31" w:rsidTr="00205331">
        <w:trPr>
          <w:trHeight w:val="243"/>
          <w:jc w:val="center"/>
        </w:trPr>
        <w:tc>
          <w:tcPr>
            <w:tcW w:w="534" w:type="dxa"/>
            <w:vAlign w:val="center"/>
          </w:tcPr>
          <w:p w:rsidR="00F15ED8" w:rsidRPr="004C4D31" w:rsidRDefault="00F15ED8" w:rsidP="004C4D31">
            <w:r w:rsidRPr="004C4D31">
              <w:t>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15ED8" w:rsidRPr="004C4D31" w:rsidRDefault="00F15ED8" w:rsidP="00B51131">
            <w:r w:rsidRPr="004C4D31">
              <w:t>Утвердить отчет наблюдательного совета Общества о работе за 202</w:t>
            </w:r>
            <w:r w:rsidR="00B51131">
              <w:t>4 год</w:t>
            </w:r>
            <w:proofErr w:type="gramStart"/>
            <w:r w:rsidR="00B51131">
              <w:t xml:space="preserve"> </w:t>
            </w:r>
            <w:r w:rsidRPr="004C4D31">
              <w:t>.</w:t>
            </w:r>
            <w:proofErr w:type="gramEnd"/>
          </w:p>
        </w:tc>
        <w:tc>
          <w:tcPr>
            <w:tcW w:w="1240" w:type="dxa"/>
            <w:shd w:val="clear" w:color="auto" w:fill="auto"/>
            <w:vAlign w:val="center"/>
          </w:tcPr>
          <w:p w:rsidR="00F15ED8" w:rsidRPr="004C4D31" w:rsidRDefault="00F15ED8" w:rsidP="004C4D31">
            <w:r w:rsidRPr="004C4D31">
              <w:t>Принято</w:t>
            </w:r>
          </w:p>
        </w:tc>
      </w:tr>
      <w:tr w:rsidR="00D943C1" w:rsidRPr="004C4D31" w:rsidTr="00205331">
        <w:trPr>
          <w:trHeight w:val="237"/>
          <w:jc w:val="center"/>
        </w:trPr>
        <w:tc>
          <w:tcPr>
            <w:tcW w:w="534" w:type="dxa"/>
            <w:vAlign w:val="center"/>
          </w:tcPr>
          <w:p w:rsidR="00F15ED8" w:rsidRPr="004C4D31" w:rsidRDefault="00F15ED8" w:rsidP="004C4D31">
            <w:r w:rsidRPr="004C4D31">
              <w:t>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15ED8" w:rsidRPr="004C4D31" w:rsidRDefault="00F15ED8" w:rsidP="00B51131">
            <w:pPr>
              <w:rPr>
                <w:i/>
              </w:rPr>
            </w:pPr>
            <w:r w:rsidRPr="004C4D31">
              <w:t>Работу ревизионной комиссии за 202</w:t>
            </w:r>
            <w:r w:rsidR="00B51131">
              <w:t>4</w:t>
            </w:r>
            <w:r w:rsidRPr="004C4D31">
              <w:t xml:space="preserve"> год признать удовлетворительной.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15ED8" w:rsidRPr="004C4D31" w:rsidRDefault="00F15ED8" w:rsidP="004C4D31">
            <w:r w:rsidRPr="004C4D31">
              <w:t>Принято</w:t>
            </w:r>
          </w:p>
        </w:tc>
      </w:tr>
      <w:tr w:rsidR="00D943C1" w:rsidRPr="004C4D31" w:rsidTr="00205331">
        <w:trPr>
          <w:trHeight w:val="237"/>
          <w:jc w:val="center"/>
        </w:trPr>
        <w:tc>
          <w:tcPr>
            <w:tcW w:w="534" w:type="dxa"/>
            <w:vAlign w:val="center"/>
          </w:tcPr>
          <w:p w:rsidR="00F15ED8" w:rsidRPr="004C4D31" w:rsidRDefault="005F7DA9" w:rsidP="004C4D31">
            <w:r w:rsidRPr="004C4D31">
              <w:t>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15ED8" w:rsidRPr="004C4D31" w:rsidRDefault="005F7DA9" w:rsidP="00B51131">
            <w:r w:rsidRPr="004C4D31">
              <w:t>Утвердить бухгалтерскую (финансовую) годовую отчетность за 202</w:t>
            </w:r>
            <w:r w:rsidR="00B51131">
              <w:t>4</w:t>
            </w:r>
            <w:r w:rsidRPr="004C4D31">
              <w:t xml:space="preserve"> год и приложения к ней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15ED8" w:rsidRPr="004C4D31" w:rsidRDefault="00F15ED8" w:rsidP="004C4D31">
            <w:r w:rsidRPr="004C4D31">
              <w:t>Принято</w:t>
            </w:r>
          </w:p>
        </w:tc>
      </w:tr>
      <w:tr w:rsidR="00D943C1" w:rsidRPr="004C4D31" w:rsidTr="00205331">
        <w:trPr>
          <w:trHeight w:val="107"/>
          <w:jc w:val="center"/>
        </w:trPr>
        <w:tc>
          <w:tcPr>
            <w:tcW w:w="534" w:type="dxa"/>
            <w:vAlign w:val="center"/>
          </w:tcPr>
          <w:p w:rsidR="00F15ED8" w:rsidRPr="004C4D31" w:rsidRDefault="005F7DA9" w:rsidP="00B51131">
            <w:r w:rsidRPr="004C4D31">
              <w:t>5.</w:t>
            </w:r>
            <w:r w:rsidR="00B51131">
              <w:t>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15ED8" w:rsidRPr="004C4D31" w:rsidRDefault="005F7DA9" w:rsidP="00B51131">
            <w:r w:rsidRPr="004C4D31">
              <w:t>Утвердить порядок распределения прибыли за 202</w:t>
            </w:r>
            <w:r w:rsidR="00B51131">
              <w:t>4</w:t>
            </w:r>
            <w:r w:rsidRPr="004C4D31">
              <w:t xml:space="preserve"> год (Прилагается).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15ED8" w:rsidRPr="004C4D31" w:rsidRDefault="00F15ED8" w:rsidP="004C4D31">
            <w:r w:rsidRPr="004C4D31">
              <w:t>Принято</w:t>
            </w:r>
          </w:p>
        </w:tc>
      </w:tr>
      <w:tr w:rsidR="00D943C1" w:rsidRPr="004C4D31" w:rsidTr="00205331">
        <w:trPr>
          <w:trHeight w:val="237"/>
          <w:jc w:val="center"/>
        </w:trPr>
        <w:tc>
          <w:tcPr>
            <w:tcW w:w="534" w:type="dxa"/>
            <w:vAlign w:val="center"/>
          </w:tcPr>
          <w:p w:rsidR="00F15ED8" w:rsidRPr="004C4D31" w:rsidRDefault="005F7DA9" w:rsidP="00B51131">
            <w:r w:rsidRPr="004C4D31">
              <w:t>5.</w:t>
            </w:r>
            <w:r w:rsidR="00B51131">
              <w:t>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15ED8" w:rsidRPr="004C4D31" w:rsidRDefault="009661BD" w:rsidP="00B51131">
            <w:pPr>
              <w:jc w:val="both"/>
            </w:pPr>
            <w:proofErr w:type="gramStart"/>
            <w:r w:rsidRPr="009661BD">
              <w:t>Дивиденды за 202</w:t>
            </w:r>
            <w:r w:rsidR="00B51131">
              <w:t>4</w:t>
            </w:r>
            <w:r w:rsidRPr="009661BD">
              <w:t xml:space="preserve"> г не выплачивать, в связи с тем, что прибыль, направленная на создание и приобретение основных средств производственного назначения, их реконструкцию (модернизацию, реставрацию), в том числе осуществляемых по договору простого товарищества, и нематериальных активов, а также на погашение кредитов (займов), полученных на эти цели, (за вычетом амортизации основных средств и нематериальных активов, начисленной с начала отчетного периода больше</w:t>
            </w:r>
            <w:proofErr w:type="gramEnd"/>
            <w:r w:rsidRPr="009661BD">
              <w:t xml:space="preserve"> чистой прибыли.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15ED8" w:rsidRPr="004C4D31" w:rsidRDefault="00F15ED8" w:rsidP="004C4D31">
            <w:r w:rsidRPr="004C4D31">
              <w:t>Принято</w:t>
            </w:r>
          </w:p>
        </w:tc>
      </w:tr>
      <w:tr w:rsidR="00D943C1" w:rsidRPr="004C4D31" w:rsidTr="00205331">
        <w:trPr>
          <w:trHeight w:val="118"/>
          <w:jc w:val="center"/>
        </w:trPr>
        <w:tc>
          <w:tcPr>
            <w:tcW w:w="534" w:type="dxa"/>
            <w:vAlign w:val="center"/>
          </w:tcPr>
          <w:p w:rsidR="00F15ED8" w:rsidRPr="004C4D31" w:rsidRDefault="005F7DA9" w:rsidP="004C4D31">
            <w:r w:rsidRPr="004C4D31">
              <w:t>6.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9661BD" w:rsidRPr="009661BD" w:rsidRDefault="009661BD" w:rsidP="009661BD">
            <w:pPr>
              <w:jc w:val="both"/>
            </w:pPr>
            <w:r w:rsidRPr="009661BD">
              <w:t>Утвердить план распределения прибыли на 202</w:t>
            </w:r>
            <w:r w:rsidR="00B51131">
              <w:t>5</w:t>
            </w:r>
            <w:r w:rsidRPr="009661BD">
              <w:t xml:space="preserve"> год и первый квартал 202</w:t>
            </w:r>
            <w:r w:rsidR="00B51131">
              <w:t>6</w:t>
            </w:r>
            <w:r w:rsidRPr="009661BD">
              <w:t xml:space="preserve"> года:</w:t>
            </w:r>
          </w:p>
          <w:p w:rsidR="00F15ED8" w:rsidRPr="004C4D31" w:rsidRDefault="009661BD" w:rsidP="009661BD">
            <w:pPr>
              <w:jc w:val="both"/>
            </w:pPr>
            <w:r w:rsidRPr="009661BD">
              <w:t xml:space="preserve">- </w:t>
            </w:r>
            <w:r>
              <w:t>дивиденды</w:t>
            </w:r>
            <w:r>
              <w:tab/>
            </w:r>
            <w:r w:rsidRPr="009661BD">
              <w:t>- 5%;</w:t>
            </w:r>
            <w:r>
              <w:t xml:space="preserve"> </w:t>
            </w:r>
            <w:r w:rsidRPr="009661BD">
              <w:t>- фонд потребления</w:t>
            </w:r>
            <w:r>
              <w:t xml:space="preserve"> </w:t>
            </w:r>
            <w:r w:rsidRPr="009661BD">
              <w:t>- 92,5%;- спонсорская помощь</w:t>
            </w:r>
            <w:r>
              <w:t xml:space="preserve"> - </w:t>
            </w:r>
            <w:r w:rsidRPr="009661BD">
              <w:t>1,5%;</w:t>
            </w:r>
            <w:r>
              <w:t xml:space="preserve">  </w:t>
            </w:r>
            <w:r w:rsidRPr="009661BD">
              <w:t>- специальный фонд социальных проектов на селе–  1%.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15ED8" w:rsidRPr="004C4D31" w:rsidRDefault="00F15ED8" w:rsidP="004C4D31">
            <w:r w:rsidRPr="004C4D31">
              <w:t>Принято</w:t>
            </w:r>
          </w:p>
        </w:tc>
      </w:tr>
      <w:tr w:rsidR="00D943C1" w:rsidRPr="004C4D31" w:rsidTr="009661BD">
        <w:trPr>
          <w:trHeight w:val="90"/>
          <w:jc w:val="center"/>
        </w:trPr>
        <w:tc>
          <w:tcPr>
            <w:tcW w:w="534" w:type="dxa"/>
            <w:vAlign w:val="center"/>
          </w:tcPr>
          <w:p w:rsidR="00F15ED8" w:rsidRPr="004C4D31" w:rsidRDefault="005F7DA9" w:rsidP="004C4D31">
            <w:r w:rsidRPr="004C4D31">
              <w:t>7.1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F7DA9" w:rsidRPr="004C4D31" w:rsidRDefault="005F7DA9" w:rsidP="004C4D31">
            <w:r w:rsidRPr="004C4D31">
              <w:t>Избрать в состав наблюдательного совета:</w:t>
            </w:r>
          </w:p>
          <w:p w:rsidR="005F7DA9" w:rsidRPr="004C4D31" w:rsidRDefault="009661BD" w:rsidP="004C4D31">
            <w:r>
              <w:t>(список прилагается)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15ED8" w:rsidRPr="004C4D31" w:rsidRDefault="00F15ED8" w:rsidP="004C4D31">
            <w:r w:rsidRPr="004C4D31">
              <w:t>Принято</w:t>
            </w:r>
          </w:p>
        </w:tc>
      </w:tr>
      <w:tr w:rsidR="00A12062" w:rsidRPr="004C4D31" w:rsidTr="009661BD">
        <w:trPr>
          <w:trHeight w:val="72"/>
          <w:jc w:val="center"/>
        </w:trPr>
        <w:tc>
          <w:tcPr>
            <w:tcW w:w="534" w:type="dxa"/>
            <w:vAlign w:val="center"/>
          </w:tcPr>
          <w:p w:rsidR="00A12062" w:rsidRPr="004C4D31" w:rsidRDefault="00A12062" w:rsidP="004C4D31">
            <w:r w:rsidRPr="004C4D31">
              <w:t>7.2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12062" w:rsidRPr="009661BD" w:rsidRDefault="009661BD" w:rsidP="00B51131">
            <w:pPr>
              <w:jc w:val="both"/>
              <w:rPr>
                <w:sz w:val="26"/>
                <w:szCs w:val="26"/>
              </w:rPr>
            </w:pPr>
            <w:r w:rsidRPr="009661BD">
              <w:t>Сформировать наблюдательный совет в количестве 5 человек (</w:t>
            </w:r>
            <w:r w:rsidR="00B51131">
              <w:t>3</w:t>
            </w:r>
            <w:r w:rsidRPr="009661BD">
              <w:t xml:space="preserve"> избранные от ОАО «</w:t>
            </w:r>
            <w:proofErr w:type="spellStart"/>
            <w:r w:rsidRPr="009661BD">
              <w:t>Полесская</w:t>
            </w:r>
            <w:proofErr w:type="spellEnd"/>
            <w:r w:rsidRPr="009661BD">
              <w:t xml:space="preserve"> нива» и </w:t>
            </w:r>
            <w:r w:rsidR="00B51131">
              <w:t>два</w:t>
            </w:r>
            <w:r w:rsidRPr="009661BD">
              <w:t xml:space="preserve"> представител</w:t>
            </w:r>
            <w:r w:rsidR="00B51131">
              <w:t>я</w:t>
            </w:r>
            <w:r w:rsidRPr="009661BD">
              <w:t xml:space="preserve"> государства).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12062" w:rsidRPr="004C4D31" w:rsidRDefault="00A12062" w:rsidP="00C5005B">
            <w:r w:rsidRPr="004C4D31">
              <w:t>Принято</w:t>
            </w:r>
          </w:p>
        </w:tc>
      </w:tr>
      <w:tr w:rsidR="00A12062" w:rsidRPr="004C4D31" w:rsidTr="009661BD">
        <w:trPr>
          <w:trHeight w:val="233"/>
          <w:jc w:val="center"/>
        </w:trPr>
        <w:tc>
          <w:tcPr>
            <w:tcW w:w="534" w:type="dxa"/>
            <w:vAlign w:val="center"/>
          </w:tcPr>
          <w:p w:rsidR="00A12062" w:rsidRPr="004C4D31" w:rsidRDefault="00A12062" w:rsidP="00A12062">
            <w:r w:rsidRPr="004C4D31">
              <w:t>7.</w:t>
            </w:r>
            <w:r>
              <w:t>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12062" w:rsidRPr="004C4D31" w:rsidRDefault="00A12062" w:rsidP="004C4D31">
            <w:r w:rsidRPr="004C4D31">
              <w:t xml:space="preserve">Избрать ревизионную комиссию в составе </w:t>
            </w:r>
            <w:r>
              <w:t>3</w:t>
            </w:r>
            <w:r w:rsidRPr="004C4D31">
              <w:t xml:space="preserve"> человек:</w:t>
            </w:r>
          </w:p>
          <w:p w:rsidR="00A12062" w:rsidRPr="004C4D31" w:rsidRDefault="00A12062" w:rsidP="004C4D31">
            <w:pPr>
              <w:rPr>
                <w:u w:val="single"/>
              </w:rPr>
            </w:pPr>
            <w:r>
              <w:t>(список прилагается)</w:t>
            </w:r>
            <w:r w:rsidRPr="004C4D31">
              <w:rPr>
                <w:u w:val="single"/>
              </w:rPr>
              <w:t xml:space="preserve"> 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A12062" w:rsidRPr="004C4D31" w:rsidRDefault="00A12062" w:rsidP="004C4D31">
            <w:r w:rsidRPr="004C4D31">
              <w:t>Принято</w:t>
            </w:r>
          </w:p>
        </w:tc>
      </w:tr>
      <w:tr w:rsidR="00A12062" w:rsidRPr="004C4D31" w:rsidTr="009661BD">
        <w:trPr>
          <w:trHeight w:val="70"/>
          <w:jc w:val="center"/>
        </w:trPr>
        <w:tc>
          <w:tcPr>
            <w:tcW w:w="534" w:type="dxa"/>
            <w:vAlign w:val="center"/>
          </w:tcPr>
          <w:p w:rsidR="00A12062" w:rsidRPr="004C4D31" w:rsidRDefault="00A12062" w:rsidP="004C4D31">
            <w:r>
              <w:t>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A12062" w:rsidRPr="004C4D31" w:rsidRDefault="00A12062" w:rsidP="004C4D31">
            <w:r w:rsidRPr="004C4D31">
              <w:t>Установить для членов наблюдательного совета, ревизионной комиссии и  специалисту по ценным бумагам  вознаграждение за исполнение ими обязанностей в следующих размерах:</w:t>
            </w:r>
          </w:p>
          <w:p w:rsidR="00B51131" w:rsidRPr="007A238B" w:rsidRDefault="00B51131" w:rsidP="00B51131">
            <w:pPr>
              <w:jc w:val="both"/>
            </w:pPr>
            <w:r>
              <w:t>представителям государства - 5</w:t>
            </w:r>
            <w:r w:rsidRPr="007A238B">
              <w:t xml:space="preserve"> базов</w:t>
            </w:r>
            <w:r>
              <w:t>ых</w:t>
            </w:r>
            <w:r w:rsidRPr="007A238B">
              <w:t xml:space="preserve"> величин в квартал</w:t>
            </w:r>
            <w:r>
              <w:t xml:space="preserve"> каждому</w:t>
            </w:r>
            <w:r w:rsidRPr="007A238B">
              <w:t>;</w:t>
            </w:r>
          </w:p>
          <w:p w:rsidR="00A12062" w:rsidRPr="004C4D31" w:rsidRDefault="00A12062" w:rsidP="004C4D31">
            <w:r w:rsidRPr="004C4D31">
              <w:t xml:space="preserve">секретарю наблюдательного совета – </w:t>
            </w:r>
            <w:r w:rsidR="0040510A">
              <w:t>9</w:t>
            </w:r>
            <w:r w:rsidRPr="004C4D31">
              <w:t xml:space="preserve"> базовые величины в квартал;</w:t>
            </w:r>
          </w:p>
          <w:p w:rsidR="00A12062" w:rsidRPr="004C4D31" w:rsidRDefault="00A12062" w:rsidP="004C4D31">
            <w:r w:rsidRPr="004C4D31">
              <w:t>ч</w:t>
            </w:r>
            <w:r w:rsidR="0040510A">
              <w:t>ленам наблюдательного совета – 3</w:t>
            </w:r>
            <w:r w:rsidRPr="004C4D31">
              <w:t xml:space="preserve"> базовые величины в квартал;</w:t>
            </w:r>
          </w:p>
          <w:p w:rsidR="00A12062" w:rsidRPr="004C4D31" w:rsidRDefault="00A12062" w:rsidP="004C4D31">
            <w:r w:rsidRPr="004C4D31">
              <w:t xml:space="preserve">председателю ревизионной комиссии – </w:t>
            </w:r>
            <w:r w:rsidR="0040510A">
              <w:t>3</w:t>
            </w:r>
            <w:r w:rsidRPr="004C4D31">
              <w:t xml:space="preserve"> базовые величины в квартал;</w:t>
            </w:r>
          </w:p>
          <w:p w:rsidR="00A12062" w:rsidRPr="004C4D31" w:rsidRDefault="00A12062" w:rsidP="004C4D31">
            <w:r w:rsidRPr="004C4D31">
              <w:t>членам ревизионной комиссии  - 1 базовую величину в квартал,</w:t>
            </w:r>
          </w:p>
          <w:p w:rsidR="00A12062" w:rsidRPr="004C4D31" w:rsidRDefault="00A12062" w:rsidP="004C4D31">
            <w:r w:rsidRPr="004C4D31">
              <w:t>специалисту по ценным бумагам - 1 базовую величину в квартал.</w:t>
            </w:r>
          </w:p>
          <w:p w:rsidR="00A12062" w:rsidRPr="004C4D31" w:rsidRDefault="00A12062" w:rsidP="004C4D31">
            <w:proofErr w:type="gramStart"/>
            <w:r w:rsidRPr="004C4D31">
              <w:t>Указанные вознаграждения выплачиваются при наличии прибыли, положительной рентабельности и по представлениям председателей наблюдательного совета и ревизионной комиссии при условии непосредственного участия членов наблюдательного совета в заседаниях наблюдательного совета, собраний и в подготовке решений,  членов ревизионной комиссии – в проверках после составления заключения по результатам проведенной ревизии или проверки, специалиста по ценным бумагам – за сдачу отчета.</w:t>
            </w:r>
            <w:proofErr w:type="gramEnd"/>
          </w:p>
        </w:tc>
        <w:tc>
          <w:tcPr>
            <w:tcW w:w="1240" w:type="dxa"/>
            <w:shd w:val="clear" w:color="auto" w:fill="auto"/>
            <w:vAlign w:val="center"/>
          </w:tcPr>
          <w:p w:rsidR="00A12062" w:rsidRPr="004C4D31" w:rsidRDefault="00A12062" w:rsidP="004C4D31">
            <w:r w:rsidRPr="004C4D31">
              <w:t>Принято</w:t>
            </w:r>
          </w:p>
        </w:tc>
      </w:tr>
      <w:tr w:rsidR="00B51131" w:rsidRPr="004C4D31" w:rsidTr="009661BD">
        <w:trPr>
          <w:trHeight w:val="70"/>
          <w:jc w:val="center"/>
        </w:trPr>
        <w:tc>
          <w:tcPr>
            <w:tcW w:w="534" w:type="dxa"/>
            <w:vAlign w:val="center"/>
          </w:tcPr>
          <w:p w:rsidR="00B51131" w:rsidRDefault="00B51131" w:rsidP="004C4D31">
            <w:r>
              <w:t>9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51131" w:rsidRPr="004C4D31" w:rsidRDefault="00B51131" w:rsidP="004C4D31">
            <w:r>
              <w:rPr>
                <w:bCs/>
              </w:rPr>
              <w:t>О продаже жилого дома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51131" w:rsidRPr="004C4D31" w:rsidRDefault="00B51131" w:rsidP="004C4D31">
            <w:r w:rsidRPr="004C4D31">
              <w:t>Принято</w:t>
            </w:r>
          </w:p>
        </w:tc>
      </w:tr>
    </w:tbl>
    <w:p w:rsidR="00951B21" w:rsidRPr="009B1DC7" w:rsidRDefault="009B1DC7" w:rsidP="004C4D31">
      <w:pPr>
        <w:tabs>
          <w:tab w:val="left" w:pos="1134"/>
        </w:tabs>
        <w:ind w:left="1429"/>
        <w:jc w:val="right"/>
      </w:pPr>
      <w:r w:rsidRPr="00B068E7">
        <w:t xml:space="preserve">Наблюдательный совет </w:t>
      </w:r>
      <w:r w:rsidR="004C4D31" w:rsidRPr="00EA725E">
        <w:rPr>
          <w:sz w:val="25"/>
          <w:szCs w:val="25"/>
        </w:rPr>
        <w:t>ОАО «</w:t>
      </w:r>
      <w:proofErr w:type="spellStart"/>
      <w:r w:rsidR="004C4D31" w:rsidRPr="00EA725E">
        <w:rPr>
          <w:sz w:val="25"/>
          <w:szCs w:val="25"/>
        </w:rPr>
        <w:t>Полесская</w:t>
      </w:r>
      <w:proofErr w:type="spellEnd"/>
      <w:r w:rsidR="004C4D31" w:rsidRPr="00EA725E">
        <w:rPr>
          <w:sz w:val="25"/>
          <w:szCs w:val="25"/>
        </w:rPr>
        <w:t xml:space="preserve"> нива»</w:t>
      </w:r>
    </w:p>
    <w:sectPr w:rsidR="00951B21" w:rsidRPr="009B1DC7" w:rsidSect="00D943C1">
      <w:pgSz w:w="11906" w:h="16838"/>
      <w:pgMar w:top="567" w:right="567" w:bottom="567" w:left="1418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89F6C75"/>
    <w:multiLevelType w:val="hybridMultilevel"/>
    <w:tmpl w:val="686ECBA6"/>
    <w:lvl w:ilvl="0" w:tplc="3B2ECD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8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9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2BB6DC2"/>
    <w:multiLevelType w:val="multilevel"/>
    <w:tmpl w:val="36969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74" w:hanging="1800"/>
      </w:pPr>
      <w:rPr>
        <w:rFonts w:hint="default"/>
      </w:rPr>
    </w:lvl>
  </w:abstractNum>
  <w:abstractNum w:abstractNumId="12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4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C8C019A"/>
    <w:multiLevelType w:val="hybridMultilevel"/>
    <w:tmpl w:val="6AA6F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4123516"/>
    <w:multiLevelType w:val="hybridMultilevel"/>
    <w:tmpl w:val="D21064DC"/>
    <w:lvl w:ilvl="0" w:tplc="277E61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8"/>
  </w:num>
  <w:num w:numId="4">
    <w:abstractNumId w:val="26"/>
  </w:num>
  <w:num w:numId="5">
    <w:abstractNumId w:val="13"/>
  </w:num>
  <w:num w:numId="6">
    <w:abstractNumId w:val="27"/>
  </w:num>
  <w:num w:numId="7">
    <w:abstractNumId w:val="15"/>
  </w:num>
  <w:num w:numId="8">
    <w:abstractNumId w:val="17"/>
  </w:num>
  <w:num w:numId="9">
    <w:abstractNumId w:val="4"/>
  </w:num>
  <w:num w:numId="10">
    <w:abstractNumId w:val="10"/>
  </w:num>
  <w:num w:numId="11">
    <w:abstractNumId w:val="2"/>
  </w:num>
  <w:num w:numId="12">
    <w:abstractNumId w:val="22"/>
  </w:num>
  <w:num w:numId="13">
    <w:abstractNumId w:val="23"/>
  </w:num>
  <w:num w:numId="14">
    <w:abstractNumId w:val="20"/>
  </w:num>
  <w:num w:numId="15">
    <w:abstractNumId w:val="16"/>
  </w:num>
  <w:num w:numId="16">
    <w:abstractNumId w:val="7"/>
  </w:num>
  <w:num w:numId="17">
    <w:abstractNumId w:val="6"/>
  </w:num>
  <w:num w:numId="18">
    <w:abstractNumId w:val="19"/>
  </w:num>
  <w:num w:numId="19">
    <w:abstractNumId w:val="0"/>
  </w:num>
  <w:num w:numId="20">
    <w:abstractNumId w:val="9"/>
  </w:num>
  <w:num w:numId="21">
    <w:abstractNumId w:val="24"/>
  </w:num>
  <w:num w:numId="22">
    <w:abstractNumId w:val="14"/>
  </w:num>
  <w:num w:numId="23">
    <w:abstractNumId w:val="1"/>
  </w:num>
  <w:num w:numId="24">
    <w:abstractNumId w:val="5"/>
  </w:num>
  <w:num w:numId="25">
    <w:abstractNumId w:val="21"/>
  </w:num>
  <w:num w:numId="26">
    <w:abstractNumId w:val="11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BC6B38"/>
    <w:rsid w:val="00011559"/>
    <w:rsid w:val="00020567"/>
    <w:rsid w:val="0002694A"/>
    <w:rsid w:val="00035251"/>
    <w:rsid w:val="00040B97"/>
    <w:rsid w:val="00061414"/>
    <w:rsid w:val="00070E0E"/>
    <w:rsid w:val="00096E76"/>
    <w:rsid w:val="000A5BF8"/>
    <w:rsid w:val="000C0B5A"/>
    <w:rsid w:val="000D32B9"/>
    <w:rsid w:val="000D3635"/>
    <w:rsid w:val="000E0320"/>
    <w:rsid w:val="000E38FC"/>
    <w:rsid w:val="000F4C2C"/>
    <w:rsid w:val="000F5A12"/>
    <w:rsid w:val="00102079"/>
    <w:rsid w:val="001028D9"/>
    <w:rsid w:val="00103668"/>
    <w:rsid w:val="0010404D"/>
    <w:rsid w:val="00125660"/>
    <w:rsid w:val="00125E0F"/>
    <w:rsid w:val="00130335"/>
    <w:rsid w:val="001358A8"/>
    <w:rsid w:val="00140102"/>
    <w:rsid w:val="00150E3B"/>
    <w:rsid w:val="00160E7F"/>
    <w:rsid w:val="00161BA1"/>
    <w:rsid w:val="00161EE7"/>
    <w:rsid w:val="00164F22"/>
    <w:rsid w:val="00167BA9"/>
    <w:rsid w:val="00176E29"/>
    <w:rsid w:val="001B5066"/>
    <w:rsid w:val="001C153E"/>
    <w:rsid w:val="001C7135"/>
    <w:rsid w:val="001E445A"/>
    <w:rsid w:val="001F39AD"/>
    <w:rsid w:val="00203E72"/>
    <w:rsid w:val="00205331"/>
    <w:rsid w:val="0020534A"/>
    <w:rsid w:val="00207271"/>
    <w:rsid w:val="002124C7"/>
    <w:rsid w:val="002315CE"/>
    <w:rsid w:val="002538D0"/>
    <w:rsid w:val="0026096C"/>
    <w:rsid w:val="00266023"/>
    <w:rsid w:val="002B0D09"/>
    <w:rsid w:val="002B6ECD"/>
    <w:rsid w:val="002C6EC0"/>
    <w:rsid w:val="002D364B"/>
    <w:rsid w:val="002F4C04"/>
    <w:rsid w:val="0030716D"/>
    <w:rsid w:val="003138D9"/>
    <w:rsid w:val="00372E59"/>
    <w:rsid w:val="00376D4F"/>
    <w:rsid w:val="003838F9"/>
    <w:rsid w:val="00385123"/>
    <w:rsid w:val="00385D1F"/>
    <w:rsid w:val="003C0195"/>
    <w:rsid w:val="003C4CB9"/>
    <w:rsid w:val="003E6615"/>
    <w:rsid w:val="003E66CC"/>
    <w:rsid w:val="003F2F64"/>
    <w:rsid w:val="003F62D7"/>
    <w:rsid w:val="0040510A"/>
    <w:rsid w:val="00405D4C"/>
    <w:rsid w:val="00434D8F"/>
    <w:rsid w:val="00456210"/>
    <w:rsid w:val="004621D5"/>
    <w:rsid w:val="004667F8"/>
    <w:rsid w:val="00467FD4"/>
    <w:rsid w:val="00473D73"/>
    <w:rsid w:val="00481298"/>
    <w:rsid w:val="00485D7C"/>
    <w:rsid w:val="004913C3"/>
    <w:rsid w:val="004A57DE"/>
    <w:rsid w:val="004A7550"/>
    <w:rsid w:val="004C25C6"/>
    <w:rsid w:val="004C4D31"/>
    <w:rsid w:val="004C70AA"/>
    <w:rsid w:val="004F1445"/>
    <w:rsid w:val="004F5269"/>
    <w:rsid w:val="005148FD"/>
    <w:rsid w:val="00535E0A"/>
    <w:rsid w:val="00541E94"/>
    <w:rsid w:val="00553824"/>
    <w:rsid w:val="00556690"/>
    <w:rsid w:val="00556C71"/>
    <w:rsid w:val="005738D6"/>
    <w:rsid w:val="00581166"/>
    <w:rsid w:val="00586646"/>
    <w:rsid w:val="005A7904"/>
    <w:rsid w:val="005B040D"/>
    <w:rsid w:val="005B201D"/>
    <w:rsid w:val="005C6E2E"/>
    <w:rsid w:val="005D3118"/>
    <w:rsid w:val="005E0095"/>
    <w:rsid w:val="005E4114"/>
    <w:rsid w:val="005F7DA9"/>
    <w:rsid w:val="00612A52"/>
    <w:rsid w:val="00632301"/>
    <w:rsid w:val="0065232A"/>
    <w:rsid w:val="0066707E"/>
    <w:rsid w:val="00676EB7"/>
    <w:rsid w:val="00684E4E"/>
    <w:rsid w:val="00687FF0"/>
    <w:rsid w:val="006A5462"/>
    <w:rsid w:val="006B58C1"/>
    <w:rsid w:val="006F4C66"/>
    <w:rsid w:val="00705386"/>
    <w:rsid w:val="00711589"/>
    <w:rsid w:val="00720F9F"/>
    <w:rsid w:val="00731222"/>
    <w:rsid w:val="00733888"/>
    <w:rsid w:val="0074593D"/>
    <w:rsid w:val="00765DFE"/>
    <w:rsid w:val="0077287E"/>
    <w:rsid w:val="00782204"/>
    <w:rsid w:val="00786C86"/>
    <w:rsid w:val="007908B9"/>
    <w:rsid w:val="00792B26"/>
    <w:rsid w:val="007A3A52"/>
    <w:rsid w:val="007A4653"/>
    <w:rsid w:val="007B6099"/>
    <w:rsid w:val="007C1333"/>
    <w:rsid w:val="007C4F95"/>
    <w:rsid w:val="007E611A"/>
    <w:rsid w:val="007F4365"/>
    <w:rsid w:val="0080700B"/>
    <w:rsid w:val="008126A8"/>
    <w:rsid w:val="00813704"/>
    <w:rsid w:val="00834148"/>
    <w:rsid w:val="008436DE"/>
    <w:rsid w:val="0084605F"/>
    <w:rsid w:val="008543E4"/>
    <w:rsid w:val="0086146C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E6A57"/>
    <w:rsid w:val="008F4171"/>
    <w:rsid w:val="008F7C55"/>
    <w:rsid w:val="009057C8"/>
    <w:rsid w:val="00907B07"/>
    <w:rsid w:val="009133BB"/>
    <w:rsid w:val="0091366D"/>
    <w:rsid w:val="00942B27"/>
    <w:rsid w:val="00951B21"/>
    <w:rsid w:val="009544F6"/>
    <w:rsid w:val="00960A96"/>
    <w:rsid w:val="009661BD"/>
    <w:rsid w:val="00972FED"/>
    <w:rsid w:val="00974EC8"/>
    <w:rsid w:val="00996FEB"/>
    <w:rsid w:val="00997487"/>
    <w:rsid w:val="009A4F33"/>
    <w:rsid w:val="009B1DC7"/>
    <w:rsid w:val="009C3942"/>
    <w:rsid w:val="009C4C5E"/>
    <w:rsid w:val="009C75B7"/>
    <w:rsid w:val="009E04B3"/>
    <w:rsid w:val="009F15C2"/>
    <w:rsid w:val="009F4F61"/>
    <w:rsid w:val="00A06E92"/>
    <w:rsid w:val="00A12062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7D51"/>
    <w:rsid w:val="00B47E8E"/>
    <w:rsid w:val="00B51131"/>
    <w:rsid w:val="00B52CCE"/>
    <w:rsid w:val="00B87922"/>
    <w:rsid w:val="00B95A79"/>
    <w:rsid w:val="00BC0727"/>
    <w:rsid w:val="00BC6B38"/>
    <w:rsid w:val="00BE1350"/>
    <w:rsid w:val="00BF6AB3"/>
    <w:rsid w:val="00C16F36"/>
    <w:rsid w:val="00C20816"/>
    <w:rsid w:val="00C36908"/>
    <w:rsid w:val="00C614A0"/>
    <w:rsid w:val="00C64E88"/>
    <w:rsid w:val="00CA142D"/>
    <w:rsid w:val="00CA71EF"/>
    <w:rsid w:val="00CB5607"/>
    <w:rsid w:val="00CB5F7D"/>
    <w:rsid w:val="00CD12B7"/>
    <w:rsid w:val="00D00E1C"/>
    <w:rsid w:val="00D02EB9"/>
    <w:rsid w:val="00D038ED"/>
    <w:rsid w:val="00D21DF1"/>
    <w:rsid w:val="00D37CE4"/>
    <w:rsid w:val="00D5029C"/>
    <w:rsid w:val="00D55E49"/>
    <w:rsid w:val="00D6061B"/>
    <w:rsid w:val="00D63894"/>
    <w:rsid w:val="00D84674"/>
    <w:rsid w:val="00D943C1"/>
    <w:rsid w:val="00DB436A"/>
    <w:rsid w:val="00DD32BE"/>
    <w:rsid w:val="00DD6CB9"/>
    <w:rsid w:val="00DE0FD9"/>
    <w:rsid w:val="00DE3528"/>
    <w:rsid w:val="00DE547F"/>
    <w:rsid w:val="00DF6247"/>
    <w:rsid w:val="00E003EB"/>
    <w:rsid w:val="00E0712E"/>
    <w:rsid w:val="00E1683D"/>
    <w:rsid w:val="00E46865"/>
    <w:rsid w:val="00E51DB3"/>
    <w:rsid w:val="00E62DA3"/>
    <w:rsid w:val="00E75782"/>
    <w:rsid w:val="00E77AA9"/>
    <w:rsid w:val="00E812A8"/>
    <w:rsid w:val="00E973C2"/>
    <w:rsid w:val="00EE247A"/>
    <w:rsid w:val="00EF6A7E"/>
    <w:rsid w:val="00F04A95"/>
    <w:rsid w:val="00F15ED8"/>
    <w:rsid w:val="00F25A80"/>
    <w:rsid w:val="00F36363"/>
    <w:rsid w:val="00F443AC"/>
    <w:rsid w:val="00F4747A"/>
    <w:rsid w:val="00F5599C"/>
    <w:rsid w:val="00F6142A"/>
    <w:rsid w:val="00F650F9"/>
    <w:rsid w:val="00F87AE0"/>
    <w:rsid w:val="00FB1120"/>
    <w:rsid w:val="00FE025A"/>
    <w:rsid w:val="00FE12F7"/>
    <w:rsid w:val="00FF34F4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42D"/>
    <w:rPr>
      <w:sz w:val="24"/>
      <w:szCs w:val="24"/>
    </w:rPr>
  </w:style>
  <w:style w:type="paragraph" w:styleId="1">
    <w:name w:val="heading 1"/>
    <w:basedOn w:val="a"/>
    <w:next w:val="a"/>
    <w:qFormat/>
    <w:rsid w:val="00CA142D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CA142D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CA142D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CA142D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CA142D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A142D"/>
    <w:pPr>
      <w:jc w:val="right"/>
    </w:pPr>
  </w:style>
  <w:style w:type="character" w:styleId="a4">
    <w:name w:val="Hyperlink"/>
    <w:semiHidden/>
    <w:rsid w:val="00CA142D"/>
    <w:rPr>
      <w:color w:val="0000FF"/>
      <w:u w:val="single"/>
    </w:rPr>
  </w:style>
  <w:style w:type="paragraph" w:customStyle="1" w:styleId="newncpi0">
    <w:name w:val="newncpi0"/>
    <w:basedOn w:val="a"/>
    <w:rsid w:val="00CA142D"/>
    <w:pPr>
      <w:jc w:val="both"/>
    </w:pPr>
  </w:style>
  <w:style w:type="paragraph" w:customStyle="1" w:styleId="undline">
    <w:name w:val="undline"/>
    <w:basedOn w:val="a"/>
    <w:rsid w:val="00CA142D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CA142D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CA142D"/>
    <w:pPr>
      <w:ind w:firstLine="567"/>
      <w:jc w:val="both"/>
    </w:pPr>
  </w:style>
  <w:style w:type="paragraph" w:customStyle="1" w:styleId="point">
    <w:name w:val="point"/>
    <w:basedOn w:val="a"/>
    <w:rsid w:val="00CA142D"/>
    <w:pPr>
      <w:ind w:firstLine="567"/>
      <w:jc w:val="both"/>
    </w:pPr>
  </w:style>
  <w:style w:type="paragraph" w:customStyle="1" w:styleId="underpoint">
    <w:name w:val="underpoint"/>
    <w:basedOn w:val="a"/>
    <w:rsid w:val="00CA142D"/>
    <w:pPr>
      <w:ind w:firstLine="567"/>
      <w:jc w:val="both"/>
    </w:pPr>
  </w:style>
  <w:style w:type="paragraph" w:customStyle="1" w:styleId="snoskiline">
    <w:name w:val="snoskiline"/>
    <w:basedOn w:val="a"/>
    <w:rsid w:val="00CA142D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CA142D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CA142D"/>
    <w:rPr>
      <w:i/>
      <w:iCs/>
    </w:rPr>
  </w:style>
  <w:style w:type="paragraph" w:styleId="20">
    <w:name w:val="Body Text 2"/>
    <w:basedOn w:val="a"/>
    <w:semiHidden/>
    <w:rsid w:val="00CA142D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CA142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CA142D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iPriority w:val="99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C70AA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No Spacing"/>
    <w:uiPriority w:val="1"/>
    <w:qFormat/>
    <w:rsid w:val="004C4D3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DNA7 X86</cp:lastModifiedBy>
  <cp:revision>2</cp:revision>
  <cp:lastPrinted>2022-01-26T09:33:00Z</cp:lastPrinted>
  <dcterms:created xsi:type="dcterms:W3CDTF">2025-04-03T12:06:00Z</dcterms:created>
  <dcterms:modified xsi:type="dcterms:W3CDTF">2025-04-03T12:06:00Z</dcterms:modified>
</cp:coreProperties>
</file>