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F15ED8" w:rsidRPr="00F15ED8">
        <w:rPr>
          <w:bCs/>
          <w:sz w:val="26"/>
          <w:szCs w:val="26"/>
        </w:rPr>
        <w:t>2</w:t>
      </w:r>
      <w:r w:rsidR="00A12062">
        <w:rPr>
          <w:bCs/>
          <w:sz w:val="26"/>
          <w:szCs w:val="26"/>
        </w:rPr>
        <w:t>6</w:t>
      </w:r>
      <w:r w:rsidR="004C70AA" w:rsidRPr="00F15ED8">
        <w:rPr>
          <w:bCs/>
          <w:sz w:val="26"/>
          <w:szCs w:val="26"/>
        </w:rPr>
        <w:t xml:space="preserve">» </w:t>
      </w:r>
      <w:r w:rsidR="00F15ED8" w:rsidRPr="00F15ED8">
        <w:rPr>
          <w:bCs/>
          <w:sz w:val="26"/>
          <w:szCs w:val="26"/>
        </w:rPr>
        <w:t xml:space="preserve">марта </w:t>
      </w:r>
      <w:r w:rsidR="004C70AA" w:rsidRPr="00F15ED8">
        <w:rPr>
          <w:bCs/>
          <w:sz w:val="26"/>
          <w:szCs w:val="26"/>
        </w:rPr>
        <w:t>202</w:t>
      </w:r>
      <w:r w:rsidR="00A12062">
        <w:rPr>
          <w:bCs/>
          <w:sz w:val="26"/>
          <w:szCs w:val="26"/>
        </w:rPr>
        <w:t>4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161BA1" w:rsidRPr="00F15ED8">
        <w:rPr>
          <w:sz w:val="26"/>
          <w:szCs w:val="26"/>
        </w:rPr>
        <w:t xml:space="preserve">годовым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363"/>
        <w:gridCol w:w="1240"/>
      </w:tblGrid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D943C1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D943C1" w:rsidRPr="004C4D31" w:rsidTr="00205331">
        <w:trPr>
          <w:trHeight w:val="355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A12062">
            <w:r w:rsidRPr="004C4D31">
              <w:t>Утвердить отчет директора о финансово-хозяйственной деятельности за 202</w:t>
            </w:r>
            <w:r w:rsidR="00A12062">
              <w:t>3</w:t>
            </w:r>
            <w:r w:rsidRPr="004C4D31">
              <w:t xml:space="preserve"> год и основные направления деятельности Общества на 202</w:t>
            </w:r>
            <w:r w:rsidR="00A12062">
              <w:t>4</w:t>
            </w:r>
            <w:r w:rsidRPr="004C4D31">
              <w:t xml:space="preserve">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43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A12062">
            <w:r w:rsidRPr="004C4D31">
              <w:t>Утвердить отчет наблюдательного совета Общества о работе за 202</w:t>
            </w:r>
            <w:r w:rsidR="00A12062">
              <w:t>3</w:t>
            </w:r>
            <w:r w:rsidRPr="004C4D31">
              <w:t xml:space="preserve">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A12062">
            <w:pPr>
              <w:rPr>
                <w:i/>
              </w:rPr>
            </w:pPr>
            <w:r w:rsidRPr="004C4D31">
              <w:t>Работу ревизионной комиссии за 202</w:t>
            </w:r>
            <w:r w:rsidR="00A12062">
              <w:t>3</w:t>
            </w:r>
            <w:r w:rsidRPr="004C4D31">
              <w:t xml:space="preserve"> год признать удовлетворительной.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A12062">
            <w:r w:rsidRPr="004C4D31">
              <w:t>Утвердить бухгалтерскую (финансовую) годовую отчетность за 202</w:t>
            </w:r>
            <w:r w:rsidR="00A12062">
              <w:t>3</w:t>
            </w:r>
            <w:r w:rsidRPr="004C4D31">
              <w:t xml:space="preserve"> год и приложения к ней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0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A12062">
            <w:r w:rsidRPr="004C4D31">
              <w:t>Утвердить порядок распределения прибыли за 202</w:t>
            </w:r>
            <w:r w:rsidR="00A12062">
              <w:t>3</w:t>
            </w:r>
            <w:r w:rsidRPr="004C4D31">
              <w:t xml:space="preserve">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25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A12062">
            <w:r w:rsidRPr="004C4D31">
              <w:t>Утвердить дату закрытия реестра для выплаты дивидендов за 202</w:t>
            </w:r>
            <w:r w:rsidR="00A12062">
              <w:t>3</w:t>
            </w:r>
            <w:r w:rsidRPr="004C4D31">
              <w:t xml:space="preserve"> год – 1 февраля 202</w:t>
            </w:r>
            <w:r w:rsidR="00A12062">
              <w:t>4</w:t>
            </w:r>
            <w:r w:rsidRPr="004C4D31">
              <w:t xml:space="preserve"> года.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5.3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9661BD" w:rsidP="009661BD">
            <w:pPr>
              <w:jc w:val="both"/>
            </w:pPr>
            <w:proofErr w:type="gramStart"/>
            <w:r w:rsidRPr="009661BD">
              <w:t>Дивиденды за 2023 г не выплачивать, в связи с тем, что прибыль, направленная на создание и приобретение основных средств производственного назначения, их реконструкцию (модернизацию, реставрацию), в том числе осуществляемых по договору простого товарищества, и нематериальных активов, а также на погашение кредитов (займов), полученных на эти цели, (за вычетом амортизации основных средств и нематериальных активов, начисленной с начала отчетного периода больше</w:t>
            </w:r>
            <w:proofErr w:type="gramEnd"/>
            <w:r w:rsidRPr="009661BD">
              <w:t xml:space="preserve"> чистой прибыли.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18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61BD" w:rsidRPr="009661BD" w:rsidRDefault="009661BD" w:rsidP="009661BD">
            <w:pPr>
              <w:jc w:val="both"/>
            </w:pPr>
            <w:r w:rsidRPr="009661BD">
              <w:t>Утвердить план распределения прибыли на 2024 год и первый квартал 2025 года:</w:t>
            </w:r>
          </w:p>
          <w:p w:rsidR="00F15ED8" w:rsidRPr="004C4D31" w:rsidRDefault="009661BD" w:rsidP="009661BD">
            <w:pPr>
              <w:jc w:val="both"/>
            </w:pPr>
            <w:r w:rsidRPr="009661BD">
              <w:t xml:space="preserve">- </w:t>
            </w:r>
            <w:r>
              <w:t>дивиденды</w:t>
            </w:r>
            <w:r>
              <w:tab/>
            </w:r>
            <w:r w:rsidRPr="009661BD">
              <w:t>- 5%;</w:t>
            </w:r>
            <w:r>
              <w:t xml:space="preserve"> </w:t>
            </w:r>
            <w:r w:rsidRPr="009661BD">
              <w:t>- фонд потребления</w:t>
            </w:r>
            <w:r>
              <w:t xml:space="preserve"> </w:t>
            </w:r>
            <w:r w:rsidRPr="009661BD">
              <w:t>- 92,5%;- спонсорская помощь</w:t>
            </w:r>
            <w:r>
              <w:t xml:space="preserve"> - </w:t>
            </w:r>
            <w:r w:rsidRPr="009661BD">
              <w:t>1,5%;</w:t>
            </w:r>
            <w:r>
              <w:t xml:space="preserve">  </w:t>
            </w:r>
            <w:r w:rsidRPr="009661BD">
              <w:t>- специальный фонд социальных проектов на селе–  1%.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9661BD">
        <w:trPr>
          <w:trHeight w:val="90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4C4D31" w:rsidRDefault="005F7DA9" w:rsidP="004C4D31">
            <w:r w:rsidRPr="004C4D31">
              <w:t>Избрать в состав наблюдательного совета:</w:t>
            </w:r>
          </w:p>
          <w:p w:rsidR="005F7DA9" w:rsidRPr="004C4D31" w:rsidRDefault="009661BD" w:rsidP="004C4D31">
            <w:r>
              <w:t>(список прилагается)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72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4C4D31">
            <w:r w:rsidRPr="004C4D31">
              <w:t>7.2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9661BD" w:rsidRDefault="009661BD" w:rsidP="009661BD">
            <w:pPr>
              <w:jc w:val="both"/>
              <w:rPr>
                <w:sz w:val="26"/>
                <w:szCs w:val="26"/>
              </w:rPr>
            </w:pPr>
            <w:r w:rsidRPr="009661BD">
              <w:t>Сформировать наблюдательный совет в количестве 5 человек (4 избранные от ОАО «</w:t>
            </w:r>
            <w:proofErr w:type="spellStart"/>
            <w:r w:rsidRPr="009661BD">
              <w:t>Полесская</w:t>
            </w:r>
            <w:proofErr w:type="spellEnd"/>
            <w:r w:rsidRPr="009661BD">
              <w:t xml:space="preserve"> нива» и один представитель государства).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C5005B">
            <w:r w:rsidRPr="004C4D31">
              <w:t>Принято</w:t>
            </w:r>
          </w:p>
        </w:tc>
      </w:tr>
      <w:tr w:rsidR="00A12062" w:rsidRPr="004C4D31" w:rsidTr="009661BD">
        <w:trPr>
          <w:trHeight w:val="233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A12062">
            <w:r w:rsidRPr="004C4D31">
              <w:t>7.</w:t>
            </w:r>
            <w: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 xml:space="preserve">Избрать ревизионную комиссию в составе </w:t>
            </w:r>
            <w:r>
              <w:t>3</w:t>
            </w:r>
            <w:r w:rsidRPr="004C4D31">
              <w:t xml:space="preserve"> человек:</w:t>
            </w:r>
          </w:p>
          <w:p w:rsidR="00A12062" w:rsidRPr="004C4D31" w:rsidRDefault="00A12062" w:rsidP="004C4D31">
            <w:pPr>
              <w:rPr>
                <w:u w:val="single"/>
              </w:rPr>
            </w:pPr>
            <w:r>
              <w:t>(список прилагается)</w:t>
            </w:r>
            <w:r w:rsidRPr="004C4D31">
              <w:rPr>
                <w:u w:val="single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4C4D31">
            <w: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Установить для членов наблюдательного совета, ревизионной комиссии и  специалисту по ценным бумагам  вознаграждение за исполнение ими обязанностей в следующих размерах:</w:t>
            </w:r>
          </w:p>
          <w:p w:rsidR="00A12062" w:rsidRPr="004C4D31" w:rsidRDefault="00A12062" w:rsidP="004C4D31">
            <w:r w:rsidRPr="004C4D31">
              <w:t xml:space="preserve">председателю наблюдательного совета - </w:t>
            </w:r>
            <w:r w:rsidR="0040510A">
              <w:t>5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 xml:space="preserve">секретарю наблюдательного совета – </w:t>
            </w:r>
            <w:r w:rsidR="0040510A">
              <w:t>9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>ч</w:t>
            </w:r>
            <w:r w:rsidR="0040510A">
              <w:t>ленам наблюдательного совета – 3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 xml:space="preserve">председателю ревизионной комиссии – </w:t>
            </w:r>
            <w:r w:rsidR="0040510A">
              <w:t>3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>членам ревизионной комиссии  - 1 базовую величину в квартал,</w:t>
            </w:r>
          </w:p>
          <w:p w:rsidR="00A12062" w:rsidRPr="004C4D31" w:rsidRDefault="00A12062" w:rsidP="004C4D31">
            <w:r w:rsidRPr="004C4D31">
              <w:t>специалисту по ценным бумагам - 1 базовую величину в квартал.</w:t>
            </w:r>
          </w:p>
          <w:p w:rsidR="00A12062" w:rsidRPr="004C4D31" w:rsidRDefault="00A12062" w:rsidP="004C4D31">
            <w:proofErr w:type="gramStart"/>
            <w:r w:rsidRPr="004C4D31">
              <w:t>Указанные вознаграждения выплачиваются при наличии прибыли, положительной рентабельности и по представлениям председателей наблюдательного совета и ревизионной комиссии при условии непосредственного участия членов наблюдательного совета в заседаниях наблюдательного совета, собраний и в подготовке решений,  членов ревизионной комиссии – в проверках после составления заключения по результатам проведенной ревизии или проверки, специалиста по ценным бумагам – за сдачу отчета.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Принято</w:t>
            </w:r>
          </w:p>
        </w:tc>
      </w:tr>
    </w:tbl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6"/>
  </w:num>
  <w:num w:numId="5">
    <w:abstractNumId w:val="13"/>
  </w:num>
  <w:num w:numId="6">
    <w:abstractNumId w:val="27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23"/>
  </w:num>
  <w:num w:numId="14">
    <w:abstractNumId w:val="20"/>
  </w:num>
  <w:num w:numId="15">
    <w:abstractNumId w:val="16"/>
  </w:num>
  <w:num w:numId="16">
    <w:abstractNumId w:val="7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14"/>
  </w:num>
  <w:num w:numId="23">
    <w:abstractNumId w:val="1"/>
  </w:num>
  <w:num w:numId="24">
    <w:abstractNumId w:val="5"/>
  </w:num>
  <w:num w:numId="25">
    <w:abstractNumId w:val="21"/>
  </w:num>
  <w:num w:numId="26">
    <w:abstractNumId w:val="1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10A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D3118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661BD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206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DNA7 X86</cp:lastModifiedBy>
  <cp:revision>2</cp:revision>
  <cp:lastPrinted>2022-01-26T09:33:00Z</cp:lastPrinted>
  <dcterms:created xsi:type="dcterms:W3CDTF">2024-03-29T13:53:00Z</dcterms:created>
  <dcterms:modified xsi:type="dcterms:W3CDTF">2024-03-29T13:53:00Z</dcterms:modified>
</cp:coreProperties>
</file>